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79B7" w14:textId="73B18BE7" w:rsidR="00061938" w:rsidRPr="00DC5203" w:rsidRDefault="004F3866" w:rsidP="00061938">
      <w:pPr>
        <w:spacing w:after="0" w:line="240" w:lineRule="auto"/>
        <w:ind w:left="5664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</w:t>
      </w:r>
      <w:r w:rsidRPr="00DC5203">
        <w:rPr>
          <w:rFonts w:ascii="Tahoma" w:hAnsi="Tahoma" w:cs="Tahoma"/>
          <w:i/>
          <w:iCs/>
          <w:sz w:val="20"/>
          <w:szCs w:val="20"/>
        </w:rPr>
        <w:t>Załącznik nr 4.2 do SWZ</w:t>
      </w:r>
    </w:p>
    <w:p w14:paraId="667B1EA2" w14:textId="5E5DB3C8" w:rsidR="00061938" w:rsidRDefault="00061938" w:rsidP="00135609">
      <w:pPr>
        <w:spacing w:after="0" w:line="240" w:lineRule="auto"/>
        <w:ind w:left="5664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</w:t>
      </w:r>
    </w:p>
    <w:p w14:paraId="1C532351" w14:textId="73B0735E" w:rsidR="00061938" w:rsidRDefault="00061938" w:rsidP="00061938">
      <w:pPr>
        <w:spacing w:after="0" w:line="240" w:lineRule="auto"/>
        <w:ind w:right="68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</w:p>
    <w:p w14:paraId="1508F935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4D1A68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CFACB70" w14:textId="77777777" w:rsidR="00061938" w:rsidRDefault="00061938" w:rsidP="00061938">
      <w:pPr>
        <w:pStyle w:val="Wcicienormalne1"/>
        <w:ind w:left="0"/>
        <w:jc w:val="center"/>
      </w:pPr>
      <w:r>
        <w:rPr>
          <w:rFonts w:ascii="Tahoma" w:hAnsi="Tahoma" w:cs="Tahoma"/>
          <w:b/>
          <w:sz w:val="20"/>
          <w:szCs w:val="20"/>
        </w:rPr>
        <w:t>OŚWIADCZENIE  WYKONAWCY</w:t>
      </w:r>
      <w:r>
        <w:t xml:space="preserve"> </w:t>
      </w:r>
    </w:p>
    <w:p w14:paraId="6C5B88B6" w14:textId="2A12FF11" w:rsidR="00061938" w:rsidRDefault="00061938" w:rsidP="00061938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 aktualności informacji zawartych w oświadczeniu, o którym mowa w art. 125 ust. 1 ustawy z dnia 11 września 2019 r. Prawo zamówień publicznych </w:t>
      </w:r>
      <w:r w:rsidR="004F3866">
        <w:rPr>
          <w:rFonts w:ascii="Tahoma" w:hAnsi="Tahoma" w:cs="Tahoma"/>
          <w:b/>
          <w:sz w:val="20"/>
          <w:szCs w:val="20"/>
        </w:rPr>
        <w:br/>
      </w:r>
      <w:r w:rsidR="004F3866">
        <w:rPr>
          <w:rFonts w:ascii="Tahoma" w:hAnsi="Tahoma" w:cs="Tahoma"/>
          <w:b/>
          <w:sz w:val="20"/>
          <w:szCs w:val="20"/>
        </w:rPr>
        <w:br/>
        <w:t>Wykonawca:</w:t>
      </w:r>
    </w:p>
    <w:p w14:paraId="0E98A63B" w14:textId="71197FCE" w:rsidR="00061938" w:rsidRDefault="00061938" w:rsidP="0006193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4F3866" w14:paraId="6CA4B0D7" w14:textId="77777777" w:rsidTr="004F3866">
        <w:trPr>
          <w:trHeight w:val="1185"/>
        </w:trPr>
        <w:tc>
          <w:tcPr>
            <w:tcW w:w="8505" w:type="dxa"/>
          </w:tcPr>
          <w:p w14:paraId="7D20C14D" w14:textId="77777777" w:rsidR="004F3866" w:rsidRDefault="004F3866" w:rsidP="00061938">
            <w:pPr>
              <w:spacing w:after="0" w:line="276" w:lineRule="auto"/>
              <w:jc w:val="both"/>
              <w:rPr>
                <w:rFonts w:ascii="Tahoma" w:eastAsia="Arial Narrow" w:hAnsi="Tahoma" w:cs="Tahoma"/>
                <w:bCs/>
                <w:sz w:val="20"/>
                <w:szCs w:val="20"/>
              </w:rPr>
            </w:pPr>
          </w:p>
        </w:tc>
      </w:tr>
    </w:tbl>
    <w:p w14:paraId="7A48EB2F" w14:textId="5A7352E6" w:rsidR="004F3866" w:rsidRDefault="004F3866" w:rsidP="0006193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16CE26EA" w14:textId="35CFEB7E" w:rsidR="002D4258" w:rsidRPr="002D4258" w:rsidRDefault="00061938" w:rsidP="004F3866">
      <w:pPr>
        <w:spacing w:after="0" w:line="276" w:lineRule="auto"/>
        <w:jc w:val="both"/>
        <w:rPr>
          <w:rFonts w:eastAsia="Calibri" w:cstheme="minorHAnsi"/>
          <w:b/>
          <w:bCs/>
          <w:color w:val="00000A"/>
          <w:u w:color="000000"/>
          <w:bdr w:val="nil"/>
        </w:rPr>
      </w:pPr>
      <w:r>
        <w:rPr>
          <w:rFonts w:ascii="Tahoma" w:eastAsia="Arial Narrow" w:hAnsi="Tahoma" w:cs="Tahoma"/>
          <w:bCs/>
          <w:sz w:val="20"/>
          <w:szCs w:val="20"/>
        </w:rPr>
        <w:t xml:space="preserve">Dotyczy: </w:t>
      </w:r>
      <w:r>
        <w:rPr>
          <w:rFonts w:ascii="Tahoma" w:hAnsi="Tahoma" w:cs="Tahoma"/>
          <w:bCs/>
          <w:sz w:val="20"/>
          <w:szCs w:val="20"/>
        </w:rPr>
        <w:t xml:space="preserve">Postępowania o udzielenie zamówienia </w:t>
      </w:r>
      <w:r w:rsidR="002D4258">
        <w:rPr>
          <w:rFonts w:ascii="Tahoma" w:hAnsi="Tahoma" w:cs="Tahoma"/>
          <w:bCs/>
          <w:sz w:val="20"/>
          <w:szCs w:val="20"/>
        </w:rPr>
        <w:t>pn.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4F3866">
        <w:rPr>
          <w:rFonts w:ascii="Tahoma" w:hAnsi="Tahoma" w:cs="Tahoma"/>
          <w:b/>
          <w:bCs/>
          <w:sz w:val="20"/>
          <w:szCs w:val="20"/>
        </w:rPr>
        <w:t>„</w:t>
      </w:r>
      <w:r w:rsidR="002D4258" w:rsidRPr="002D4258">
        <w:rPr>
          <w:rFonts w:ascii="Times New Roman" w:hAnsi="Times New Roman" w:cstheme="minorHAnsi"/>
          <w:b/>
          <w:color w:val="00000A"/>
          <w:sz w:val="24"/>
        </w:rPr>
        <w:t xml:space="preserve">Budowa </w:t>
      </w:r>
      <w:r w:rsidR="004F3866">
        <w:rPr>
          <w:rFonts w:ascii="Times New Roman" w:hAnsi="Times New Roman" w:cstheme="minorHAnsi"/>
          <w:b/>
          <w:color w:val="00000A"/>
          <w:sz w:val="24"/>
        </w:rPr>
        <w:t xml:space="preserve"> </w:t>
      </w:r>
      <w:proofErr w:type="spellStart"/>
      <w:r w:rsidR="004F3866">
        <w:rPr>
          <w:rFonts w:ascii="Times New Roman" w:hAnsi="Times New Roman" w:cstheme="minorHAnsi"/>
          <w:b/>
          <w:color w:val="00000A"/>
          <w:sz w:val="24"/>
        </w:rPr>
        <w:t>skateparku</w:t>
      </w:r>
      <w:proofErr w:type="spellEnd"/>
      <w:r w:rsidR="002D4258" w:rsidRPr="002D4258">
        <w:rPr>
          <w:rFonts w:ascii="Times New Roman" w:hAnsi="Times New Roman" w:cstheme="minorHAnsi"/>
          <w:b/>
          <w:color w:val="00000A"/>
          <w:sz w:val="24"/>
        </w:rPr>
        <w:t>.”</w:t>
      </w:r>
    </w:p>
    <w:p w14:paraId="7DB7A43D" w14:textId="77777777" w:rsidR="002D4258" w:rsidRPr="002D4258" w:rsidRDefault="002D4258" w:rsidP="002D4258">
      <w:pPr>
        <w:widowControl w:val="0"/>
        <w:spacing w:after="0" w:line="276" w:lineRule="auto"/>
        <w:jc w:val="center"/>
        <w:rPr>
          <w:rFonts w:cstheme="minorHAnsi"/>
          <w:color w:val="000000"/>
        </w:rPr>
      </w:pPr>
    </w:p>
    <w:p w14:paraId="45B99497" w14:textId="03502652" w:rsidR="00061938" w:rsidRDefault="00061938" w:rsidP="0006193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>
        <w:rPr>
          <w:rFonts w:ascii="Tahoma" w:eastAsia="Arial Narrow" w:hAnsi="Tahoma" w:cs="Tahoma"/>
          <w:sz w:val="20"/>
          <w:szCs w:val="20"/>
        </w:rPr>
        <w:t xml:space="preserve">Oświadczam, </w:t>
      </w:r>
      <w:r>
        <w:rPr>
          <w:rFonts w:ascii="Tahoma" w:hAnsi="Tahoma" w:cs="Tahoma"/>
          <w:sz w:val="20"/>
          <w:szCs w:val="20"/>
        </w:rPr>
        <w:t>że informacje zawarte w złożonym oświadczeniu, o którym mowa w art. 125 ust. 1 ustawy z dnia 11 września 2019 r. Prawo zamówień publicznych (Dz.U. z 2019 r. poz. 2019 z</w:t>
      </w:r>
      <w:r w:rsidR="00D604E1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 zm.) w zakresie podstaw wykluczenia z postępowania wskazanych przez Zamawiającego są aktualne. </w:t>
      </w:r>
    </w:p>
    <w:p w14:paraId="466D3BA1" w14:textId="77777777" w:rsidR="00D604E1" w:rsidRDefault="00D604E1" w:rsidP="00061938">
      <w:pPr>
        <w:pStyle w:val="Tekstpodstawowywcity2"/>
        <w:spacing w:after="0" w:line="276" w:lineRule="auto"/>
        <w:ind w:left="0"/>
        <w:rPr>
          <w:i/>
        </w:rPr>
      </w:pPr>
    </w:p>
    <w:p w14:paraId="7B8650C0" w14:textId="34DABC0E" w:rsidR="00061938" w:rsidRDefault="00D604E1" w:rsidP="00061938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  <w:highlight w:val="red"/>
        </w:rPr>
      </w:pPr>
      <w:r>
        <w:rPr>
          <w:i/>
        </w:rPr>
        <w:t xml:space="preserve"> (</w:t>
      </w:r>
      <w:r>
        <w:rPr>
          <w:i/>
        </w:rPr>
        <w:t>dokument składany na wezwanie Zamawiającego w trakcie procedury badania i oceny ofert).</w:t>
      </w:r>
    </w:p>
    <w:p w14:paraId="6AD4C52B" w14:textId="77777777" w:rsidR="00061938" w:rsidRDefault="00061938" w:rsidP="00061938">
      <w:pPr>
        <w:pStyle w:val="Tekstpodstawowywcity2"/>
        <w:spacing w:after="0" w:line="276" w:lineRule="auto"/>
        <w:ind w:left="0"/>
        <w:rPr>
          <w:rFonts w:ascii="Tahoma" w:hAnsi="Tahoma" w:cs="Tahoma"/>
          <w:i/>
          <w:sz w:val="20"/>
          <w:szCs w:val="20"/>
          <w:highlight w:val="magenta"/>
        </w:rPr>
      </w:pPr>
    </w:p>
    <w:p w14:paraId="7F9CE05A" w14:textId="77777777" w:rsidR="00061938" w:rsidRDefault="00061938" w:rsidP="00061938">
      <w:pPr>
        <w:pStyle w:val="Tekstpodstawowywcity2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071B25C9" w14:textId="77777777" w:rsidR="00061938" w:rsidRDefault="00061938" w:rsidP="0006193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5D09213" w14:textId="77777777" w:rsidR="00061938" w:rsidRDefault="00061938" w:rsidP="00061938">
      <w:pPr>
        <w:spacing w:after="0" w:line="240" w:lineRule="auto"/>
        <w:ind w:left="60"/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Dokument musi być podpisany podpisem elektronicznym kwalifikowanym, zaufanym  lub osobistym.</w:t>
      </w:r>
    </w:p>
    <w:p w14:paraId="5D80D025" w14:textId="77777777" w:rsidR="00061938" w:rsidRDefault="00061938" w:rsidP="00061938">
      <w:pPr>
        <w:spacing w:after="0" w:line="240" w:lineRule="auto"/>
        <w:ind w:left="4963" w:right="567" w:firstLine="709"/>
        <w:jc w:val="both"/>
        <w:rPr>
          <w:rFonts w:ascii="Tahoma" w:hAnsi="Tahoma" w:cs="Tahoma"/>
          <w:sz w:val="20"/>
          <w:szCs w:val="20"/>
        </w:rPr>
      </w:pPr>
    </w:p>
    <w:p w14:paraId="31BE155A" w14:textId="77777777" w:rsidR="00061938" w:rsidRDefault="00061938" w:rsidP="00061938">
      <w:pPr>
        <w:spacing w:after="0" w:line="240" w:lineRule="auto"/>
        <w:ind w:left="5387" w:right="567"/>
        <w:jc w:val="center"/>
        <w:rPr>
          <w:rFonts w:ascii="Tahoma" w:hAnsi="Tahoma" w:cs="Tahoma"/>
          <w:sz w:val="20"/>
          <w:szCs w:val="20"/>
        </w:rPr>
      </w:pPr>
    </w:p>
    <w:p w14:paraId="6445E57A" w14:textId="77777777" w:rsidR="00061938" w:rsidRDefault="00061938" w:rsidP="00061938">
      <w:pPr>
        <w:spacing w:after="0" w:line="240" w:lineRule="auto"/>
        <w:rPr>
          <w:sz w:val="20"/>
          <w:szCs w:val="20"/>
        </w:rPr>
      </w:pPr>
    </w:p>
    <w:p w14:paraId="6881539B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44715CCA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4C019869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651F156C" w14:textId="77777777" w:rsidR="001E30B7" w:rsidRDefault="00D604E1"/>
    <w:sectPr w:rsidR="001E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38"/>
    <w:rsid w:val="00061938"/>
    <w:rsid w:val="000C0BC3"/>
    <w:rsid w:val="001111D4"/>
    <w:rsid w:val="00135609"/>
    <w:rsid w:val="002D4258"/>
    <w:rsid w:val="004F3866"/>
    <w:rsid w:val="00D604E1"/>
    <w:rsid w:val="00DC5203"/>
    <w:rsid w:val="00E15177"/>
    <w:rsid w:val="00F1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57F0"/>
  <w15:chartTrackingRefBased/>
  <w15:docId w15:val="{7C26C987-E3DF-4C54-A92E-0FB31FDC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619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61938"/>
  </w:style>
  <w:style w:type="paragraph" w:styleId="Tekstpodstawowywcity2">
    <w:name w:val="Body Text Indent 2"/>
    <w:basedOn w:val="Normalny"/>
    <w:link w:val="Tekstpodstawowywcity2Znak"/>
    <w:semiHidden/>
    <w:unhideWhenUsed/>
    <w:rsid w:val="000619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61938"/>
  </w:style>
  <w:style w:type="paragraph" w:customStyle="1" w:styleId="Wcicienormalne1">
    <w:name w:val="Wcięcie normalne1"/>
    <w:basedOn w:val="Normalny"/>
    <w:rsid w:val="00061938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Wroniecka</dc:creator>
  <cp:keywords/>
  <dc:description/>
  <cp:lastModifiedBy>Halina Wroniecka</cp:lastModifiedBy>
  <cp:revision>5</cp:revision>
  <dcterms:created xsi:type="dcterms:W3CDTF">2021-06-02T12:33:00Z</dcterms:created>
  <dcterms:modified xsi:type="dcterms:W3CDTF">2021-06-15T10:45:00Z</dcterms:modified>
</cp:coreProperties>
</file>